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543B842C" w:rsidR="007E10A7" w:rsidRPr="00A61112" w:rsidRDefault="00CA5659" w:rsidP="006F6ED8">
      <w:pPr>
        <w:jc w:val="center"/>
        <w:rPr>
          <w:rFonts w:ascii="FS Clerkenwell Light" w:hAnsi="FS Clerkenwell Light"/>
        </w:rPr>
      </w:pPr>
      <w:r w:rsidRPr="00A61112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1346E9D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F5CB3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A61112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A61112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3F2F60" w:rsidRPr="00A61112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7</w:t>
      </w:r>
      <w:r w:rsidR="0078313A" w:rsidRPr="00A61112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1350</w:t>
      </w:r>
      <w:r w:rsidR="007E10A7" w:rsidRPr="00A61112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226AD7" w:rsidRPr="00A61112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78313A" w:rsidRPr="00A61112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Backa Kogödsel</w:t>
      </w:r>
      <w:r w:rsidR="00497983" w:rsidRPr="00A61112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 </w:t>
      </w:r>
      <w:r w:rsidR="007E10A7" w:rsidRPr="00A61112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Pr="00A61112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7CC82820" w14:textId="50B2A38A" w:rsidR="0078313A" w:rsidRPr="00A61112" w:rsidRDefault="003F2F60" w:rsidP="0078313A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A61112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</w:t>
      </w:r>
      <w:r w:rsidR="0078313A" w:rsidRPr="00A61112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Välkomposterad kogödsel med en tillsats av naturgödsel. </w:t>
      </w:r>
      <w:r w:rsidR="0078313A" w:rsidRPr="00A61112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Backa kogödsel har ett stort innehåll av näring och ett rikt mikroliv.</w:t>
      </w:r>
    </w:p>
    <w:p w14:paraId="25B8497D" w14:textId="562517EE" w:rsidR="0078313A" w:rsidRPr="00A61112" w:rsidRDefault="0078313A" w:rsidP="0078313A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A61112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Används för gödsling och jordförbättring av hela trädgården.</w:t>
      </w:r>
    </w:p>
    <w:p w14:paraId="5093576D" w14:textId="29E80F9C" w:rsidR="006F6ED8" w:rsidRPr="00A61112" w:rsidRDefault="006F6ED8" w:rsidP="00243F5F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</w:p>
    <w:p w14:paraId="58E6F624" w14:textId="7DD2C2FB" w:rsidR="002603EE" w:rsidRPr="00A61112" w:rsidRDefault="003F2F60" w:rsidP="006F6ED8">
      <w:pPr>
        <w:spacing w:after="0"/>
        <w:ind w:left="1417" w:right="1417"/>
        <w:rPr>
          <w:rFonts w:ascii="FS Clerkenwell Light" w:hAnsi="FS Clerkenwell Light" w:cs="Times New Roman"/>
          <w:b/>
        </w:rPr>
      </w:pPr>
      <w:r w:rsidRPr="00A61112">
        <w:rPr>
          <w:rFonts w:ascii="FS Clerkenwell Light" w:hAnsi="FS Clerkenwell Light" w:cs="Times New Roman"/>
          <w:b/>
        </w:rPr>
        <w:br/>
      </w:r>
    </w:p>
    <w:p w14:paraId="10ABD1C0" w14:textId="5C5C7156" w:rsidR="006F6ED8" w:rsidRPr="00A61112" w:rsidRDefault="006F6ED8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A61112">
        <w:rPr>
          <w:rFonts w:ascii="FS Clerkenwell Light" w:hAnsi="FS Clerkenwell Light" w:cs="Times New Roman"/>
          <w:b/>
        </w:rPr>
        <w:t>Art nr:</w:t>
      </w:r>
      <w:r w:rsidRPr="00A61112">
        <w:rPr>
          <w:rFonts w:ascii="FS Clerkenwell Light" w:hAnsi="FS Clerkenwell Light" w:cs="Times New Roman"/>
          <w:b/>
        </w:rPr>
        <w:tab/>
        <w:t xml:space="preserve">Leveranssätt </w:t>
      </w:r>
      <w:r w:rsidRPr="00A61112">
        <w:rPr>
          <w:rFonts w:ascii="FS Clerkenwell Light" w:hAnsi="FS Clerkenwell Light" w:cs="Times New Roman"/>
          <w:b/>
        </w:rPr>
        <w:tab/>
      </w:r>
      <w:r w:rsidRPr="00A61112">
        <w:rPr>
          <w:rFonts w:ascii="FS Clerkenwell Light" w:hAnsi="FS Clerkenwell Light" w:cs="Times New Roman"/>
        </w:rPr>
        <w:t xml:space="preserve">               </w:t>
      </w:r>
      <w:r w:rsidRPr="00A61112">
        <w:rPr>
          <w:rFonts w:ascii="FS Clerkenwell Light" w:hAnsi="FS Clerkenwell Light" w:cs="Times New Roman"/>
        </w:rPr>
        <w:tab/>
      </w:r>
    </w:p>
    <w:p w14:paraId="2A9A5B83" w14:textId="04AB6B45" w:rsidR="006F6ED8" w:rsidRPr="00A61112" w:rsidRDefault="003F2F60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A61112">
        <w:rPr>
          <w:rFonts w:ascii="FS Clerkenwell Light" w:hAnsi="FS Clerkenwell Light" w:cs="Times New Roman"/>
        </w:rPr>
        <w:t>7</w:t>
      </w:r>
      <w:r w:rsidR="0078313A" w:rsidRPr="00A61112">
        <w:rPr>
          <w:rFonts w:ascii="FS Clerkenwell Light" w:hAnsi="FS Clerkenwell Light" w:cs="Times New Roman"/>
        </w:rPr>
        <w:t>1350</w:t>
      </w:r>
      <w:r w:rsidR="006F6ED8" w:rsidRPr="00A61112">
        <w:rPr>
          <w:rFonts w:ascii="FS Clerkenwell Light" w:hAnsi="FS Clerkenwell Light" w:cs="Times New Roman"/>
        </w:rPr>
        <w:tab/>
      </w:r>
      <w:r w:rsidR="0078313A" w:rsidRPr="00A61112">
        <w:rPr>
          <w:rFonts w:ascii="FS Clerkenwell Light" w:hAnsi="FS Clerkenwell Light" w:cs="Times New Roman"/>
        </w:rPr>
        <w:t>39</w:t>
      </w:r>
      <w:r w:rsidR="00226AD7" w:rsidRPr="00A61112">
        <w:rPr>
          <w:rFonts w:ascii="FS Clerkenwell Light" w:hAnsi="FS Clerkenwell Light" w:cs="Times New Roman"/>
        </w:rPr>
        <w:t>st/pall</w:t>
      </w:r>
      <w:r w:rsidR="006F6ED8" w:rsidRPr="00A61112">
        <w:rPr>
          <w:rFonts w:ascii="FS Clerkenwell Light" w:hAnsi="FS Clerkenwell Light" w:cs="Times New Roman"/>
        </w:rPr>
        <w:tab/>
        <w:t xml:space="preserve">                    </w:t>
      </w:r>
      <w:r w:rsidR="0078313A" w:rsidRPr="00A61112">
        <w:rPr>
          <w:rFonts w:ascii="FS Clerkenwell Light" w:hAnsi="FS Clerkenwell Light" w:cs="Times New Roman"/>
        </w:rPr>
        <w:t>50liter</w:t>
      </w:r>
      <w:r w:rsidR="00226AD7" w:rsidRPr="00A61112">
        <w:rPr>
          <w:rFonts w:ascii="FS Clerkenwell Light" w:hAnsi="FS Clerkenwell Light" w:cs="Times New Roman"/>
        </w:rPr>
        <w:t>/säck</w:t>
      </w:r>
    </w:p>
    <w:p w14:paraId="7EB5833B" w14:textId="348F1A11" w:rsidR="006F6ED8" w:rsidRPr="00A61112" w:rsidRDefault="006F6ED8" w:rsidP="006F6ED8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6D3BBDE3" w14:textId="721EFC00" w:rsidR="006F6ED8" w:rsidRPr="00A61112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17642102" w14:textId="77CE3BBE" w:rsidR="00226AD7" w:rsidRPr="00A61112" w:rsidRDefault="0078313A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A61112">
        <w:rPr>
          <w:rFonts w:ascii="FS Clerkenwell Light" w:hAnsi="FS Clerkenwell Light"/>
          <w:noProof/>
        </w:rPr>
        <w:drawing>
          <wp:anchor distT="0" distB="0" distL="114300" distR="114300" simplePos="0" relativeHeight="251661312" behindDoc="0" locked="0" layoutInCell="1" allowOverlap="1" wp14:anchorId="64CA8291" wp14:editId="3D66360A">
            <wp:simplePos x="0" y="0"/>
            <wp:positionH relativeFrom="column">
              <wp:posOffset>2711329</wp:posOffset>
            </wp:positionH>
            <wp:positionV relativeFrom="paragraph">
              <wp:posOffset>6985</wp:posOffset>
            </wp:positionV>
            <wp:extent cx="2349621" cy="3695700"/>
            <wp:effectExtent l="0" t="0" r="0" b="0"/>
            <wp:wrapNone/>
            <wp:docPr id="1113355440" name="Bildobjekt 1113355440" descr="En bild som visar text, grönsak, morot,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55440" name="Bildobjekt 1113355440" descr="En bild som visar text, grönsak, morot, ma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61" cy="3698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60" w:rsidRPr="00A61112">
        <w:rPr>
          <w:rFonts w:ascii="FS Clerkenwell Light" w:eastAsia="Times New Roman" w:hAnsi="FS Clerkenwell Light" w:cs="Times New Roman"/>
          <w:b/>
          <w:bCs/>
          <w:lang w:eastAsia="sv-SE"/>
        </w:rPr>
        <w:br/>
      </w:r>
    </w:p>
    <w:p w14:paraId="335684CE" w14:textId="33E8749B" w:rsidR="0078313A" w:rsidRPr="00A61112" w:rsidRDefault="007E10A7" w:rsidP="0078313A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A61112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421FB228" w14:textId="39E03298" w:rsidR="00226AD7" w:rsidRPr="00A61112" w:rsidRDefault="0078313A" w:rsidP="0078313A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A61112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</w:t>
      </w:r>
      <w:r w:rsidRPr="00A61112">
        <w:rPr>
          <w:rFonts w:ascii="FS Clerkenwell Light" w:eastAsia="Times New Roman" w:hAnsi="FS Clerkenwell Light" w:cs="Times New Roman"/>
          <w:lang w:eastAsia="sv-SE"/>
        </w:rPr>
        <w:t>70%  Kokompost</w:t>
      </w:r>
      <w:r w:rsidR="00243F5F" w:rsidRPr="00A61112">
        <w:rPr>
          <w:rFonts w:ascii="FS Clerkenwell Light" w:eastAsia="Times New Roman" w:hAnsi="FS Clerkenwell Light" w:cs="Times New Roman"/>
          <w:lang w:eastAsia="sv-SE"/>
        </w:rPr>
        <w:br/>
      </w:r>
      <w:r w:rsidRPr="00A61112">
        <w:rPr>
          <w:rFonts w:ascii="FS Clerkenwell Light" w:eastAsia="Times New Roman" w:hAnsi="FS Clerkenwell Light" w:cs="Times New Roman"/>
          <w:lang w:eastAsia="sv-SE"/>
        </w:rPr>
        <w:t xml:space="preserve">                        15</w:t>
      </w:r>
      <w:r w:rsidR="00243F5F" w:rsidRPr="00A61112">
        <w:rPr>
          <w:rFonts w:ascii="FS Clerkenwell Light" w:eastAsia="Times New Roman" w:hAnsi="FS Clerkenwell Light" w:cs="Times New Roman"/>
          <w:lang w:eastAsia="sv-SE"/>
        </w:rPr>
        <w:t xml:space="preserve">%  </w:t>
      </w:r>
      <w:r w:rsidRPr="00A61112">
        <w:rPr>
          <w:rFonts w:ascii="FS Clerkenwell Light" w:eastAsia="Times New Roman" w:hAnsi="FS Clerkenwell Light" w:cs="Times New Roman"/>
          <w:lang w:eastAsia="sv-SE"/>
        </w:rPr>
        <w:t>Hönskompost</w:t>
      </w:r>
      <w:r w:rsidR="00243F5F" w:rsidRPr="00A61112">
        <w:rPr>
          <w:rFonts w:ascii="FS Clerkenwell Light" w:eastAsia="Times New Roman" w:hAnsi="FS Clerkenwell Light" w:cs="Times New Roman"/>
          <w:lang w:eastAsia="sv-SE"/>
        </w:rPr>
        <w:br/>
        <w:t xml:space="preserve"> </w:t>
      </w:r>
      <w:r w:rsidRPr="00A61112">
        <w:rPr>
          <w:rFonts w:ascii="FS Clerkenwell Light" w:eastAsia="Times New Roman" w:hAnsi="FS Clerkenwell Light" w:cs="Times New Roman"/>
          <w:lang w:eastAsia="sv-SE"/>
        </w:rPr>
        <w:t xml:space="preserve">                       1</w:t>
      </w:r>
      <w:r w:rsidR="00243F5F" w:rsidRPr="00A61112">
        <w:rPr>
          <w:rFonts w:ascii="FS Clerkenwell Light" w:eastAsia="Times New Roman" w:hAnsi="FS Clerkenwell Light" w:cs="Times New Roman"/>
          <w:lang w:eastAsia="sv-SE"/>
        </w:rPr>
        <w:t xml:space="preserve">5%  </w:t>
      </w:r>
      <w:r w:rsidRPr="00A61112">
        <w:rPr>
          <w:rFonts w:ascii="FS Clerkenwell Light" w:eastAsia="Times New Roman" w:hAnsi="FS Clerkenwell Light" w:cs="Times New Roman"/>
          <w:lang w:eastAsia="sv-SE"/>
        </w:rPr>
        <w:t>Ljus torv</w:t>
      </w:r>
      <w:r w:rsidR="00243F5F" w:rsidRPr="00A61112">
        <w:rPr>
          <w:rFonts w:ascii="FS Clerkenwell Light" w:eastAsia="Times New Roman" w:hAnsi="FS Clerkenwell Light" w:cs="Times New Roman"/>
          <w:lang w:eastAsia="sv-SE"/>
        </w:rPr>
        <w:br/>
      </w:r>
      <w:r w:rsidR="007E10A7" w:rsidRPr="00A61112">
        <w:rPr>
          <w:rFonts w:ascii="FS Clerkenwell Light" w:eastAsia="Times New Roman" w:hAnsi="FS Clerkenwell Light" w:cs="Times New Roman"/>
          <w:lang w:eastAsia="sv-SE"/>
        </w:rPr>
        <w:t xml:space="preserve">                                                                                                         </w:t>
      </w:r>
      <w:r w:rsidR="002603EE" w:rsidRPr="00A61112">
        <w:rPr>
          <w:rFonts w:ascii="FS Clerkenwell Light" w:eastAsia="Times New Roman" w:hAnsi="FS Clerkenwell Light" w:cs="Times New Roman"/>
          <w:lang w:eastAsia="sv-SE"/>
        </w:rPr>
        <w:t xml:space="preserve">   </w:t>
      </w:r>
      <w:r w:rsidR="007E10A7" w:rsidRPr="00A61112">
        <w:rPr>
          <w:rFonts w:ascii="FS Clerkenwell Light" w:eastAsia="Times New Roman" w:hAnsi="FS Clerkenwell Light" w:cs="Times New Roman"/>
          <w:lang w:eastAsia="sv-SE"/>
        </w:rPr>
        <w:t xml:space="preserve">                                                                                            </w:t>
      </w:r>
      <w:r w:rsidR="00243F5F" w:rsidRPr="00A61112">
        <w:rPr>
          <w:rFonts w:ascii="FS Clerkenwell Light" w:eastAsia="Times New Roman" w:hAnsi="FS Clerkenwell Light" w:cs="Times New Roman"/>
          <w:lang w:eastAsia="sv-SE"/>
        </w:rPr>
        <w:br/>
      </w:r>
    </w:p>
    <w:p w14:paraId="40758F1C" w14:textId="3526EA61" w:rsidR="003F2F60" w:rsidRPr="00A61112" w:rsidRDefault="003F2F60" w:rsidP="00226AD7">
      <w:pPr>
        <w:ind w:right="1417"/>
        <w:rPr>
          <w:rFonts w:ascii="FS Clerkenwell Light" w:eastAsia="Times New Roman" w:hAnsi="FS Clerkenwell Light" w:cs="Times New Roman"/>
          <w:lang w:eastAsia="sv-SE"/>
        </w:rPr>
      </w:pPr>
      <w:r w:rsidRPr="00A61112">
        <w:rPr>
          <w:rFonts w:ascii="FS Clerkenwell Light" w:eastAsia="Times New Roman" w:hAnsi="FS Clerkenwell Light" w:cs="Times New Roman"/>
          <w:lang w:eastAsia="sv-SE"/>
        </w:rPr>
        <w:t xml:space="preserve">                         Vikt per säck ca </w:t>
      </w:r>
      <w:r w:rsidR="0078313A" w:rsidRPr="00A61112">
        <w:rPr>
          <w:rFonts w:ascii="FS Clerkenwell Light" w:eastAsia="Times New Roman" w:hAnsi="FS Clerkenwell Light" w:cs="Times New Roman"/>
          <w:lang w:eastAsia="sv-SE"/>
        </w:rPr>
        <w:t>20</w:t>
      </w:r>
      <w:r w:rsidRPr="00A61112">
        <w:rPr>
          <w:rFonts w:ascii="FS Clerkenwell Light" w:eastAsia="Times New Roman" w:hAnsi="FS Clerkenwell Light" w:cs="Times New Roman"/>
          <w:lang w:eastAsia="sv-SE"/>
        </w:rPr>
        <w:t>kg</w:t>
      </w:r>
    </w:p>
    <w:p w14:paraId="03D7F622" w14:textId="77777777" w:rsidR="0078313A" w:rsidRPr="00A61112" w:rsidRDefault="0078313A" w:rsidP="00226AD7">
      <w:pPr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1297AB57" w14:textId="77777777" w:rsidR="0078313A" w:rsidRPr="00A61112" w:rsidRDefault="0078313A" w:rsidP="00226AD7">
      <w:pPr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6CB7C434" w14:textId="6F67A127" w:rsidR="0078313A" w:rsidRPr="00A61112" w:rsidRDefault="0078313A" w:rsidP="00226AD7">
      <w:pPr>
        <w:ind w:right="1417"/>
        <w:rPr>
          <w:rFonts w:ascii="FS Clerkenwell Light" w:eastAsia="Times New Roman" w:hAnsi="FS Clerkenwell Light" w:cs="Times New Roman"/>
          <w:lang w:eastAsia="sv-SE"/>
        </w:rPr>
      </w:pPr>
      <w:r w:rsidRPr="00A61112">
        <w:rPr>
          <w:rFonts w:ascii="FS Clerkenwell Light" w:eastAsia="Times New Roman" w:hAnsi="FS Clerkenwell Light" w:cs="Times New Roman"/>
          <w:lang w:eastAsia="sv-SE"/>
        </w:rPr>
        <w:t xml:space="preserve">                         Ledningstal: 2-4</w:t>
      </w:r>
      <w:r w:rsidRPr="00A61112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  pH: 5,0-6,0</w:t>
      </w:r>
    </w:p>
    <w:p w14:paraId="3FA0B398" w14:textId="77777777" w:rsidR="007E10A7" w:rsidRPr="00A61112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5238F6E5" w14:textId="34714C0C" w:rsidR="006F6ED8" w:rsidRPr="00A61112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  <w:r w:rsidRPr="00A61112">
        <w:rPr>
          <w:rFonts w:ascii="FS Clerkenwell Light" w:eastAsia="Times New Roman" w:hAnsi="FS Clerkenwell Light" w:cs="Times New Roman"/>
          <w:lang w:eastAsia="sv-SE"/>
        </w:rPr>
        <w:t xml:space="preserve"> </w:t>
      </w:r>
    </w:p>
    <w:p w14:paraId="7A590CC4" w14:textId="77777777" w:rsidR="006F6ED8" w:rsidRPr="00A61112" w:rsidRDefault="006F6ED8" w:rsidP="006F6ED8">
      <w:pPr>
        <w:spacing w:after="0"/>
        <w:ind w:right="1417"/>
        <w:rPr>
          <w:rFonts w:ascii="FS Clerkenwell Light" w:hAnsi="FS Clerkenwell Light"/>
          <w:b/>
          <w:sz w:val="24"/>
          <w:szCs w:val="24"/>
        </w:rPr>
      </w:pPr>
    </w:p>
    <w:p w14:paraId="1B03BA04" w14:textId="5278AB86" w:rsidR="004F3FCC" w:rsidRPr="00A61112" w:rsidRDefault="004F3FCC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  <w:sectPr w:rsidR="004F3FCC" w:rsidRPr="00A6111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D8B096" w14:textId="428F8995" w:rsidR="006F6ED8" w:rsidRPr="00A61112" w:rsidRDefault="006F6ED8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1896C604" w14:textId="56021E7D" w:rsidR="004F3FCC" w:rsidRPr="00A61112" w:rsidRDefault="004F3FCC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45155D82" w14:textId="3E1B1229" w:rsidR="004F3FCC" w:rsidRPr="00A61112" w:rsidRDefault="004F3FCC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23C45636" w14:textId="6890F012" w:rsidR="006F6ED8" w:rsidRPr="00A61112" w:rsidRDefault="006F6ED8" w:rsidP="006F6ED8">
      <w:pPr>
        <w:spacing w:after="0"/>
        <w:ind w:right="1417"/>
        <w:rPr>
          <w:rFonts w:ascii="FS Clerkenwell Light" w:hAnsi="FS Clerkenwell Light" w:cs="Times New Roman"/>
          <w:color w:val="333333"/>
          <w:sz w:val="16"/>
          <w:szCs w:val="16"/>
          <w:shd w:val="clear" w:color="auto" w:fill="FFFFFF"/>
        </w:rPr>
      </w:pPr>
    </w:p>
    <w:p w14:paraId="14448CE7" w14:textId="24DE2B5F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7A32B0DA" w14:textId="1FB0B9DE" w:rsidR="004F3FCC" w:rsidRPr="004F3FCC" w:rsidRDefault="004F3FCC" w:rsidP="006F6ED8">
      <w:pPr>
        <w:spacing w:after="0"/>
        <w:ind w:right="1417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3229E30B" w14:textId="77777777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0D4EA7CF" w14:textId="77777777" w:rsidR="006F6ED8" w:rsidRPr="005D0BC2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1D89C52B" w14:textId="77777777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3D89462F" w14:textId="61BDA329" w:rsidR="006F6ED8" w:rsidRPr="006F6ED8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46A85498" w14:textId="57B25C16" w:rsidR="006F6ED8" w:rsidRDefault="006F6ED8">
      <w:pPr>
        <w:rPr>
          <w:sz w:val="24"/>
          <w:szCs w:val="24"/>
        </w:rPr>
      </w:pPr>
    </w:p>
    <w:p w14:paraId="2BD5707A" w14:textId="3648CECA" w:rsidR="006F6ED8" w:rsidRDefault="006F6ED8">
      <w:pPr>
        <w:rPr>
          <w:sz w:val="24"/>
          <w:szCs w:val="24"/>
        </w:rPr>
      </w:pPr>
    </w:p>
    <w:p w14:paraId="2231E663" w14:textId="6F6036FC" w:rsidR="006F6ED8" w:rsidRDefault="006F6ED8">
      <w:pPr>
        <w:rPr>
          <w:sz w:val="24"/>
          <w:szCs w:val="24"/>
        </w:rPr>
      </w:pPr>
    </w:p>
    <w:p w14:paraId="592A4546" w14:textId="45B085A4" w:rsidR="006F6ED8" w:rsidRDefault="006F6ED8">
      <w:pPr>
        <w:rPr>
          <w:sz w:val="24"/>
          <w:szCs w:val="24"/>
        </w:rPr>
      </w:pPr>
    </w:p>
    <w:p w14:paraId="7903F0E9" w14:textId="77777777" w:rsidR="006F6ED8" w:rsidRDefault="006F6ED8">
      <w:pPr>
        <w:rPr>
          <w:sz w:val="24"/>
          <w:szCs w:val="24"/>
        </w:rPr>
        <w:sectPr w:rsidR="006F6ED8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</w:pPr>
    <w:r>
      <w:tab/>
    </w:r>
  </w:p>
  <w:p w14:paraId="6500D09E" w14:textId="4DAF1676" w:rsidR="00673E6B" w:rsidRPr="00A61112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A61112">
      <w:rPr>
        <w:rFonts w:ascii="FS Clerkenwell Light" w:hAnsi="FS Clerkenwell Light"/>
        <w:color w:val="FFFFFF" w:themeColor="background1"/>
      </w:rPr>
      <w:t>Rölunda Produkter AB</w:t>
    </w:r>
  </w:p>
  <w:p w14:paraId="50FD7D1D" w14:textId="764538B8" w:rsidR="00673E6B" w:rsidRPr="00A61112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A61112">
      <w:rPr>
        <w:rFonts w:ascii="FS Clerkenwell Light" w:hAnsi="FS Clerkenwell Light"/>
        <w:color w:val="FFFFFF" w:themeColor="background1"/>
      </w:rPr>
      <w:tab/>
    </w:r>
    <w:r w:rsidR="00AC455B" w:rsidRPr="00A61112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A61112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A61112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A61112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A61112">
      <w:rPr>
        <w:rFonts w:ascii="FS Clerkenwell Light" w:hAnsi="FS Clerkenwell Light"/>
        <w:color w:val="FFFFFF" w:themeColor="background1"/>
      </w:rPr>
      <w:t>Rölunda Gårds väg 2, 746 94 Häggeby</w:t>
    </w:r>
  </w:p>
  <w:p w14:paraId="4E672A0F" w14:textId="6989B676" w:rsidR="00AC455B" w:rsidRPr="00A61112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A61112">
      <w:rPr>
        <w:rFonts w:ascii="FS Clerkenwell Light" w:hAnsi="FS Clerkenwell Light"/>
        <w:color w:val="FFFFFF" w:themeColor="background1"/>
      </w:rPr>
      <w:t>www.ro</w:t>
    </w:r>
    <w:r w:rsidR="00AC455B" w:rsidRPr="00A61112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A61112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  <w:rPr>
        <w:rFonts w:ascii="FS Clerkenwell Light" w:hAnsi="FS Clerkenwell Light"/>
      </w:rPr>
    </w:pPr>
    <w:r w:rsidRPr="00A61112">
      <w:rPr>
        <w:rFonts w:ascii="FS Clerkenwell Light" w:hAnsi="FS Clerkenwell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2036B5"/>
    <w:rsid w:val="00226AD7"/>
    <w:rsid w:val="00243F5F"/>
    <w:rsid w:val="002603EE"/>
    <w:rsid w:val="002B2015"/>
    <w:rsid w:val="002F4B09"/>
    <w:rsid w:val="003F2F60"/>
    <w:rsid w:val="00497983"/>
    <w:rsid w:val="004F3FCC"/>
    <w:rsid w:val="0058315B"/>
    <w:rsid w:val="005D0BC2"/>
    <w:rsid w:val="00673E6B"/>
    <w:rsid w:val="006F6ED8"/>
    <w:rsid w:val="00711176"/>
    <w:rsid w:val="0078313A"/>
    <w:rsid w:val="007E10A7"/>
    <w:rsid w:val="009048ED"/>
    <w:rsid w:val="00972A57"/>
    <w:rsid w:val="00A56223"/>
    <w:rsid w:val="00A61112"/>
    <w:rsid w:val="00AC455B"/>
    <w:rsid w:val="00B30495"/>
    <w:rsid w:val="00CA5659"/>
    <w:rsid w:val="00DF16E9"/>
    <w:rsid w:val="00E81283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Ebba Wässman</cp:lastModifiedBy>
  <cp:revision>3</cp:revision>
  <cp:lastPrinted>2022-12-13T08:09:00Z</cp:lastPrinted>
  <dcterms:created xsi:type="dcterms:W3CDTF">2023-10-06T09:19:00Z</dcterms:created>
  <dcterms:modified xsi:type="dcterms:W3CDTF">2024-04-19T05:54:00Z</dcterms:modified>
</cp:coreProperties>
</file>